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20" w:rsidRDefault="00F02D20" w:rsidP="005B33CF">
      <w:pPr>
        <w:rPr>
          <w:rFonts w:ascii="Arial" w:hAnsi="Arial" w:cs="Arial"/>
          <w:sz w:val="24"/>
          <w:szCs w:val="24"/>
        </w:rPr>
      </w:pPr>
    </w:p>
    <w:p w:rsidR="005B33CF" w:rsidRDefault="005B33CF" w:rsidP="005B33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guidelines are intended to set the expectations for mobile vendors, and ensure the safety and enjoyment of the general public.</w:t>
      </w:r>
    </w:p>
    <w:p w:rsidR="005B33CF" w:rsidRPr="00D07296" w:rsidRDefault="005B33CF" w:rsidP="00CF6CAB">
      <w:pPr>
        <w:ind w:left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D07296">
        <w:rPr>
          <w:rFonts w:ascii="Arial" w:hAnsi="Arial" w:cs="Arial"/>
          <w:sz w:val="24"/>
          <w:szCs w:val="24"/>
        </w:rPr>
        <w:t xml:space="preserve">Applicants </w:t>
      </w:r>
      <w:r>
        <w:rPr>
          <w:rFonts w:ascii="Arial" w:hAnsi="Arial" w:cs="Arial"/>
          <w:sz w:val="24"/>
          <w:szCs w:val="24"/>
        </w:rPr>
        <w:t>shall obtain</w:t>
      </w:r>
      <w:r w:rsidRPr="00D07296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Temporary U</w:t>
      </w:r>
      <w:r w:rsidRPr="00D07296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P</w:t>
      </w:r>
      <w:r w:rsidRPr="00D07296">
        <w:rPr>
          <w:rFonts w:ascii="Arial" w:hAnsi="Arial" w:cs="Arial"/>
          <w:sz w:val="24"/>
          <w:szCs w:val="24"/>
        </w:rPr>
        <w:t>ermit (TUP) through the City Planning Department</w:t>
      </w:r>
      <w:r w:rsidR="00A833A2">
        <w:rPr>
          <w:rFonts w:ascii="Arial" w:hAnsi="Arial" w:cs="Arial"/>
          <w:sz w:val="24"/>
          <w:szCs w:val="24"/>
        </w:rPr>
        <w:t>, to include the Parks and Recreation Mobile Vendor Reservation Form.</w:t>
      </w:r>
      <w:r w:rsidRPr="00D07296">
        <w:rPr>
          <w:rFonts w:ascii="Arial" w:hAnsi="Arial" w:cs="Arial"/>
          <w:sz w:val="24"/>
          <w:szCs w:val="24"/>
        </w:rPr>
        <w:t xml:space="preserve"> </w:t>
      </w:r>
    </w:p>
    <w:p w:rsidR="0041642D" w:rsidRDefault="005B33CF" w:rsidP="00CF6CAB">
      <w:pPr>
        <w:ind w:left="288"/>
        <w:rPr>
          <w:rFonts w:ascii="Arial" w:hAnsi="Arial" w:cs="Arial"/>
          <w:sz w:val="24"/>
          <w:szCs w:val="24"/>
        </w:rPr>
      </w:pPr>
      <w:r w:rsidRPr="00524890">
        <w:rPr>
          <w:rFonts w:ascii="Arial" w:hAnsi="Arial" w:cs="Arial"/>
          <w:sz w:val="24"/>
          <w:szCs w:val="24"/>
        </w:rPr>
        <w:t xml:space="preserve">2. </w:t>
      </w:r>
      <w:r w:rsidR="0041642D" w:rsidRPr="00524890">
        <w:rPr>
          <w:rFonts w:ascii="Arial" w:hAnsi="Arial" w:cs="Arial"/>
          <w:sz w:val="24"/>
          <w:szCs w:val="24"/>
        </w:rPr>
        <w:t xml:space="preserve">Mobile vendors must </w:t>
      </w:r>
      <w:r w:rsidR="00655E0B" w:rsidRPr="00524890">
        <w:rPr>
          <w:rFonts w:ascii="Arial" w:hAnsi="Arial" w:cs="Arial"/>
          <w:sz w:val="24"/>
          <w:szCs w:val="24"/>
        </w:rPr>
        <w:t xml:space="preserve">keep all equipment within their reserved spot, </w:t>
      </w:r>
      <w:r w:rsidR="0041642D" w:rsidRPr="00524890">
        <w:rPr>
          <w:rFonts w:ascii="Arial" w:hAnsi="Arial" w:cs="Arial"/>
          <w:sz w:val="24"/>
          <w:szCs w:val="24"/>
        </w:rPr>
        <w:t xml:space="preserve">supply own water, </w:t>
      </w:r>
      <w:r w:rsidR="0096412E" w:rsidRPr="00524890">
        <w:rPr>
          <w:rFonts w:ascii="Arial" w:hAnsi="Arial" w:cs="Arial"/>
          <w:sz w:val="24"/>
          <w:szCs w:val="24"/>
        </w:rPr>
        <w:t xml:space="preserve">furnish </w:t>
      </w:r>
      <w:r w:rsidR="0041642D" w:rsidRPr="00524890">
        <w:rPr>
          <w:rFonts w:ascii="Arial" w:hAnsi="Arial" w:cs="Arial"/>
          <w:sz w:val="24"/>
          <w:szCs w:val="24"/>
        </w:rPr>
        <w:t>trash container</w:t>
      </w:r>
      <w:r w:rsidR="0096412E" w:rsidRPr="00524890">
        <w:rPr>
          <w:rFonts w:ascii="Arial" w:hAnsi="Arial" w:cs="Arial"/>
          <w:sz w:val="24"/>
          <w:szCs w:val="24"/>
        </w:rPr>
        <w:t>s</w:t>
      </w:r>
      <w:r w:rsidR="0041642D" w:rsidRPr="00524890">
        <w:rPr>
          <w:rFonts w:ascii="Arial" w:hAnsi="Arial" w:cs="Arial"/>
          <w:sz w:val="24"/>
          <w:szCs w:val="24"/>
        </w:rPr>
        <w:t xml:space="preserve">, </w:t>
      </w:r>
      <w:r w:rsidR="00CE090C" w:rsidRPr="00524890">
        <w:rPr>
          <w:rFonts w:ascii="Arial" w:hAnsi="Arial" w:cs="Arial"/>
          <w:sz w:val="24"/>
          <w:szCs w:val="24"/>
        </w:rPr>
        <w:t>and remove all waste upon completion of operation.</w:t>
      </w:r>
    </w:p>
    <w:p w:rsidR="005B33CF" w:rsidRDefault="005B33CF" w:rsidP="00CF6CAB">
      <w:pPr>
        <w:ind w:left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Fees (shown below) will be paid to the Parks and Recreation Department prior to vendors setting up to conduct business</w:t>
      </w:r>
      <w:r w:rsidR="00944469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5940"/>
      </w:tblGrid>
      <w:tr w:rsidR="00944469" w:rsidRPr="006E5643" w:rsidTr="00F24992">
        <w:trPr>
          <w:trHeight w:val="350"/>
        </w:trPr>
        <w:tc>
          <w:tcPr>
            <w:tcW w:w="3510" w:type="dxa"/>
          </w:tcPr>
          <w:p w:rsidR="00944469" w:rsidRPr="006E5643" w:rsidRDefault="00944469" w:rsidP="00CF6CAB">
            <w:pPr>
              <w:ind w:left="288"/>
              <w:rPr>
                <w:rFonts w:ascii="Arial" w:hAnsi="Arial" w:cs="Arial"/>
              </w:rPr>
            </w:pPr>
            <w:r w:rsidRPr="006E5643">
              <w:rPr>
                <w:rFonts w:ascii="Arial" w:hAnsi="Arial" w:cs="Arial"/>
              </w:rPr>
              <w:t>Use of city property/equipment</w:t>
            </w:r>
          </w:p>
        </w:tc>
        <w:tc>
          <w:tcPr>
            <w:tcW w:w="5940" w:type="dxa"/>
          </w:tcPr>
          <w:p w:rsidR="00944469" w:rsidRPr="006E5643" w:rsidRDefault="00A66685" w:rsidP="00543A5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$0.57</w:t>
            </w:r>
            <w:r w:rsidR="00944469" w:rsidRPr="006E5643">
              <w:rPr>
                <w:rFonts w:ascii="Arial" w:hAnsi="Arial" w:cs="Arial"/>
              </w:rPr>
              <w:t xml:space="preserve"> per 10</w:t>
            </w:r>
            <w:r w:rsidR="00944469">
              <w:rPr>
                <w:rFonts w:ascii="Arial" w:hAnsi="Arial" w:cs="Arial"/>
              </w:rPr>
              <w:t xml:space="preserve"> </w:t>
            </w:r>
            <w:r w:rsidR="00944469" w:rsidRPr="006E5643">
              <w:rPr>
                <w:rFonts w:ascii="Arial" w:hAnsi="Arial" w:cs="Arial"/>
              </w:rPr>
              <w:t>ft</w:t>
            </w:r>
            <w:r w:rsidR="00944469" w:rsidRPr="006E5643">
              <w:rPr>
                <w:rFonts w:ascii="Arial" w:hAnsi="Arial" w:cs="Arial"/>
                <w:vertAlign w:val="superscript"/>
              </w:rPr>
              <w:t>2</w:t>
            </w:r>
            <w:r w:rsidR="00944469">
              <w:rPr>
                <w:rFonts w:ascii="Arial" w:hAnsi="Arial" w:cs="Arial"/>
                <w:vertAlign w:val="superscript"/>
              </w:rPr>
              <w:t xml:space="preserve">  </w:t>
            </w:r>
            <w:r w:rsidR="00B52082">
              <w:rPr>
                <w:rFonts w:ascii="Arial" w:hAnsi="Arial" w:cs="Arial"/>
              </w:rPr>
              <w:t>(19’x8’ parking spot</w:t>
            </w:r>
            <w:r w:rsidR="00543A50">
              <w:rPr>
                <w:rFonts w:ascii="Arial" w:hAnsi="Arial" w:cs="Arial"/>
              </w:rPr>
              <w:t>) $9</w:t>
            </w:r>
            <w:r w:rsidR="00944469">
              <w:rPr>
                <w:rFonts w:ascii="Arial" w:hAnsi="Arial" w:cs="Arial"/>
              </w:rPr>
              <w:t xml:space="preserve"> per day</w:t>
            </w:r>
          </w:p>
        </w:tc>
      </w:tr>
      <w:tr w:rsidR="00944469" w:rsidRPr="006E5643" w:rsidTr="00F24992">
        <w:trPr>
          <w:trHeight w:val="350"/>
        </w:trPr>
        <w:tc>
          <w:tcPr>
            <w:tcW w:w="3510" w:type="dxa"/>
          </w:tcPr>
          <w:p w:rsidR="00944469" w:rsidRPr="006E5643" w:rsidRDefault="00944469" w:rsidP="00CF6CAB">
            <w:pPr>
              <w:ind w:left="288"/>
              <w:rPr>
                <w:rFonts w:ascii="Arial" w:hAnsi="Arial" w:cs="Arial"/>
              </w:rPr>
            </w:pPr>
            <w:r w:rsidRPr="006E5643">
              <w:rPr>
                <w:rFonts w:ascii="Arial" w:hAnsi="Arial" w:cs="Arial"/>
              </w:rPr>
              <w:t>Electric</w:t>
            </w:r>
          </w:p>
        </w:tc>
        <w:tc>
          <w:tcPr>
            <w:tcW w:w="5940" w:type="dxa"/>
          </w:tcPr>
          <w:p w:rsidR="00944469" w:rsidRPr="006E5643" w:rsidRDefault="006B78EA" w:rsidP="00CF6CAB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$5 </w:t>
            </w:r>
            <w:bookmarkStart w:id="0" w:name="_GoBack"/>
            <w:bookmarkEnd w:id="0"/>
            <w:r w:rsidR="00944469">
              <w:rPr>
                <w:rFonts w:ascii="Arial" w:hAnsi="Arial" w:cs="Arial"/>
              </w:rPr>
              <w:t>per outlet / per 4 hour time block</w:t>
            </w:r>
          </w:p>
        </w:tc>
      </w:tr>
    </w:tbl>
    <w:p w:rsidR="00B929FE" w:rsidRPr="00B929FE" w:rsidRDefault="00B929FE" w:rsidP="00CF6CAB">
      <w:pPr>
        <w:spacing w:before="240"/>
        <w:ind w:lef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Vending units must be removed from the location during those hours when not open for business or at the end of each day.  </w:t>
      </w:r>
      <w:r>
        <w:rPr>
          <w:rFonts w:ascii="Arial" w:hAnsi="Arial" w:cs="Arial"/>
          <w:b/>
          <w:sz w:val="24"/>
          <w:szCs w:val="24"/>
        </w:rPr>
        <w:t>Vending units are not permitted on City property overnight.</w:t>
      </w:r>
    </w:p>
    <w:p w:rsidR="0041642D" w:rsidRDefault="00F24992" w:rsidP="00CF6CAB">
      <w:pPr>
        <w:ind w:left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U</w:t>
      </w:r>
      <w:r w:rsidR="00B929FE">
        <w:rPr>
          <w:rFonts w:ascii="Arial" w:hAnsi="Arial" w:cs="Arial"/>
          <w:sz w:val="24"/>
          <w:szCs w:val="24"/>
        </w:rPr>
        <w:t>nit</w:t>
      </w:r>
      <w:r>
        <w:rPr>
          <w:rFonts w:ascii="Arial" w:hAnsi="Arial" w:cs="Arial"/>
          <w:sz w:val="24"/>
          <w:szCs w:val="24"/>
        </w:rPr>
        <w:t>s</w:t>
      </w:r>
      <w:r w:rsidR="00B929FE">
        <w:rPr>
          <w:rFonts w:ascii="Arial" w:hAnsi="Arial" w:cs="Arial"/>
          <w:sz w:val="24"/>
          <w:szCs w:val="24"/>
        </w:rPr>
        <w:t xml:space="preserve"> shall</w:t>
      </w:r>
      <w:r>
        <w:rPr>
          <w:rFonts w:ascii="Arial" w:hAnsi="Arial" w:cs="Arial"/>
          <w:sz w:val="24"/>
          <w:szCs w:val="24"/>
        </w:rPr>
        <w:t xml:space="preserve"> not</w:t>
      </w:r>
      <w:r w:rsidR="00B929FE">
        <w:rPr>
          <w:rFonts w:ascii="Arial" w:hAnsi="Arial" w:cs="Arial"/>
          <w:sz w:val="24"/>
          <w:szCs w:val="24"/>
        </w:rPr>
        <w:t xml:space="preserve"> create a loud and raucous noise or use or</w:t>
      </w:r>
      <w:r w:rsidR="00B929FE" w:rsidRPr="00D07296">
        <w:rPr>
          <w:rFonts w:ascii="Arial" w:hAnsi="Arial" w:cs="Arial"/>
          <w:sz w:val="24"/>
          <w:szCs w:val="24"/>
        </w:rPr>
        <w:t xml:space="preserve"> operate any loudspeaker, public address system, radio, sound amplifier or similar device to attract the attention of the public.</w:t>
      </w:r>
    </w:p>
    <w:p w:rsidR="00B929FE" w:rsidRDefault="00B929FE" w:rsidP="00CF6CAB">
      <w:pPr>
        <w:ind w:lef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A detailed schedule of operations shall be submitted to the Parks and Recreation Department.  </w:t>
      </w:r>
      <w:r w:rsidRPr="00B929FE">
        <w:rPr>
          <w:rFonts w:ascii="Arial" w:hAnsi="Arial" w:cs="Arial"/>
          <w:b/>
          <w:sz w:val="24"/>
          <w:szCs w:val="24"/>
        </w:rPr>
        <w:t>Vendors shall only operate during their permitted schedule.</w:t>
      </w:r>
    </w:p>
    <w:p w:rsidR="00B929FE" w:rsidRPr="00B929FE" w:rsidRDefault="00B929FE" w:rsidP="00CF6CAB">
      <w:pPr>
        <w:ind w:left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Vendors shall effectively communicate any changes or issues to the Parks and Recreation Department.</w:t>
      </w:r>
    </w:p>
    <w:p w:rsidR="00E33A2D" w:rsidRPr="00D07296" w:rsidRDefault="00E33A2D" w:rsidP="001B025C">
      <w:pPr>
        <w:rPr>
          <w:rFonts w:ascii="Arial" w:hAnsi="Arial" w:cs="Arial"/>
          <w:sz w:val="24"/>
          <w:szCs w:val="24"/>
        </w:rPr>
      </w:pPr>
      <w:r w:rsidRPr="00D07296">
        <w:rPr>
          <w:rFonts w:ascii="Arial" w:hAnsi="Arial" w:cs="Arial"/>
          <w:sz w:val="24"/>
          <w:szCs w:val="24"/>
        </w:rPr>
        <w:t>The City reserves the right to deny any request for permission to conduct activity on city property, or to modify or terminate any prior permission.</w:t>
      </w:r>
    </w:p>
    <w:p w:rsidR="00D67815" w:rsidRDefault="00D67815" w:rsidP="00D67815">
      <w:pPr>
        <w:rPr>
          <w:rFonts w:ascii="Arial" w:hAnsi="Arial" w:cs="Arial"/>
          <w:sz w:val="24"/>
          <w:szCs w:val="24"/>
        </w:rPr>
      </w:pPr>
      <w:r w:rsidRPr="00D67815">
        <w:rPr>
          <w:rFonts w:ascii="Arial" w:hAnsi="Arial" w:cs="Arial"/>
          <w:b/>
          <w:sz w:val="24"/>
          <w:szCs w:val="24"/>
        </w:rPr>
        <w:t>Park Locations: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Only parks listed below will be an option to schedule.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1980"/>
        <w:gridCol w:w="1530"/>
        <w:gridCol w:w="900"/>
        <w:gridCol w:w="1242"/>
        <w:gridCol w:w="787"/>
        <w:gridCol w:w="927"/>
        <w:gridCol w:w="1157"/>
        <w:gridCol w:w="1017"/>
      </w:tblGrid>
      <w:tr w:rsidR="00A833A2" w:rsidRPr="00F02D20" w:rsidTr="00F02D20">
        <w:trPr>
          <w:trHeight w:val="440"/>
        </w:trPr>
        <w:tc>
          <w:tcPr>
            <w:tcW w:w="1980" w:type="dxa"/>
          </w:tcPr>
          <w:p w:rsidR="00A833A2" w:rsidRPr="00F02D20" w:rsidRDefault="00A833A2" w:rsidP="00D67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Park Name</w:t>
            </w:r>
          </w:p>
        </w:tc>
        <w:tc>
          <w:tcPr>
            <w:tcW w:w="1530" w:type="dxa"/>
          </w:tcPr>
          <w:p w:rsidR="00A833A2" w:rsidRPr="00F02D20" w:rsidRDefault="00A833A2" w:rsidP="00D67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900" w:type="dxa"/>
          </w:tcPr>
          <w:p w:rsidR="00A833A2" w:rsidRPr="00F02D20" w:rsidRDefault="00A833A2" w:rsidP="00D67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Parking</w:t>
            </w:r>
          </w:p>
        </w:tc>
        <w:tc>
          <w:tcPr>
            <w:tcW w:w="1242" w:type="dxa"/>
          </w:tcPr>
          <w:p w:rsidR="00A833A2" w:rsidRPr="00F02D20" w:rsidRDefault="00A833A2" w:rsidP="00D67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Playground</w:t>
            </w:r>
          </w:p>
        </w:tc>
        <w:tc>
          <w:tcPr>
            <w:tcW w:w="787" w:type="dxa"/>
          </w:tcPr>
          <w:p w:rsidR="00A833A2" w:rsidRPr="00F02D20" w:rsidRDefault="00A833A2" w:rsidP="00D67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Picnic Tables</w:t>
            </w:r>
          </w:p>
        </w:tc>
        <w:tc>
          <w:tcPr>
            <w:tcW w:w="927" w:type="dxa"/>
          </w:tcPr>
          <w:p w:rsidR="00A833A2" w:rsidRPr="00F02D20" w:rsidRDefault="00A833A2" w:rsidP="008228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Picnic Shelters</w:t>
            </w:r>
          </w:p>
        </w:tc>
        <w:tc>
          <w:tcPr>
            <w:tcW w:w="1157" w:type="dxa"/>
          </w:tcPr>
          <w:p w:rsidR="00A833A2" w:rsidRPr="00F02D20" w:rsidRDefault="00A833A2" w:rsidP="00D67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Restrooms</w:t>
            </w:r>
          </w:p>
        </w:tc>
        <w:tc>
          <w:tcPr>
            <w:tcW w:w="1017" w:type="dxa"/>
          </w:tcPr>
          <w:p w:rsidR="00A833A2" w:rsidRPr="00F02D20" w:rsidRDefault="00A833A2" w:rsidP="00D67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D20">
              <w:rPr>
                <w:rFonts w:ascii="Arial" w:hAnsi="Arial" w:cs="Arial"/>
                <w:b/>
                <w:sz w:val="18"/>
                <w:szCs w:val="18"/>
              </w:rPr>
              <w:t>Electrical Outlet(s)</w:t>
            </w:r>
          </w:p>
        </w:tc>
      </w:tr>
      <w:tr w:rsidR="00A833A2" w:rsidRPr="00F02D20" w:rsidTr="00F02D20">
        <w:trPr>
          <w:trHeight w:val="422"/>
        </w:trPr>
        <w:tc>
          <w:tcPr>
            <w:tcW w:w="1980" w:type="dxa"/>
          </w:tcPr>
          <w:p w:rsidR="00A833A2" w:rsidRPr="00F02D20" w:rsidRDefault="00A833A2" w:rsidP="00D67815">
            <w:pPr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Memorial Park</w:t>
            </w:r>
          </w:p>
        </w:tc>
        <w:tc>
          <w:tcPr>
            <w:tcW w:w="153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200 N. Park St.</w:t>
            </w:r>
          </w:p>
        </w:tc>
        <w:tc>
          <w:tcPr>
            <w:tcW w:w="90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42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8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2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5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1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A833A2" w:rsidRPr="00F02D20" w:rsidTr="00F02D20">
        <w:trPr>
          <w:trHeight w:val="305"/>
        </w:trPr>
        <w:tc>
          <w:tcPr>
            <w:tcW w:w="1980" w:type="dxa"/>
          </w:tcPr>
          <w:p w:rsidR="00A833A2" w:rsidRPr="00F02D20" w:rsidRDefault="00A833A2" w:rsidP="00D67815">
            <w:pPr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Bergstrom Park</w:t>
            </w:r>
          </w:p>
        </w:tc>
        <w:tc>
          <w:tcPr>
            <w:tcW w:w="153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 xml:space="preserve"> S. Center Street</w:t>
            </w:r>
          </w:p>
        </w:tc>
        <w:tc>
          <w:tcPr>
            <w:tcW w:w="90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42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2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5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1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A833A2" w:rsidRPr="00F02D20" w:rsidTr="00F02D20">
        <w:trPr>
          <w:trHeight w:val="377"/>
        </w:trPr>
        <w:tc>
          <w:tcPr>
            <w:tcW w:w="1980" w:type="dxa"/>
          </w:tcPr>
          <w:p w:rsidR="00A833A2" w:rsidRPr="00F02D20" w:rsidRDefault="00A833A2" w:rsidP="00D67815">
            <w:pPr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Red Mountain Adventure Park</w:t>
            </w:r>
          </w:p>
        </w:tc>
        <w:tc>
          <w:tcPr>
            <w:tcW w:w="153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1015 Evergreen Heights Dr.</w:t>
            </w:r>
          </w:p>
        </w:tc>
        <w:tc>
          <w:tcPr>
            <w:tcW w:w="90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42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8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2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5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02D20">
              <w:rPr>
                <w:rFonts w:ascii="Arial" w:hAnsi="Arial" w:cs="Arial"/>
                <w:sz w:val="18"/>
                <w:szCs w:val="18"/>
              </w:rPr>
              <w:t>Portolet</w:t>
            </w:r>
            <w:proofErr w:type="spellEnd"/>
          </w:p>
        </w:tc>
        <w:tc>
          <w:tcPr>
            <w:tcW w:w="101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3A2" w:rsidRPr="00F02D20" w:rsidTr="00F02D20">
        <w:trPr>
          <w:trHeight w:val="458"/>
        </w:trPr>
        <w:tc>
          <w:tcPr>
            <w:tcW w:w="1980" w:type="dxa"/>
          </w:tcPr>
          <w:p w:rsidR="00A833A2" w:rsidRPr="00F02D20" w:rsidRDefault="00A833A2" w:rsidP="00D67815">
            <w:pPr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Meadow Wood Sports Complex</w:t>
            </w:r>
          </w:p>
        </w:tc>
        <w:tc>
          <w:tcPr>
            <w:tcW w:w="153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2000 Evergreen Heights Dr.</w:t>
            </w:r>
          </w:p>
        </w:tc>
        <w:tc>
          <w:tcPr>
            <w:tcW w:w="900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42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8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2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D2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17" w:type="dxa"/>
          </w:tcPr>
          <w:p w:rsidR="00A833A2" w:rsidRPr="00F02D20" w:rsidRDefault="00A833A2" w:rsidP="00822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7815" w:rsidRDefault="00D67815" w:rsidP="00F02D20">
      <w:pPr>
        <w:rPr>
          <w:rFonts w:ascii="Arial" w:hAnsi="Arial" w:cs="Arial"/>
          <w:sz w:val="24"/>
          <w:szCs w:val="24"/>
        </w:rPr>
      </w:pPr>
    </w:p>
    <w:sectPr w:rsidR="00D67815" w:rsidSect="00F02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82" w:rsidRDefault="00B52082" w:rsidP="0054459F">
      <w:pPr>
        <w:spacing w:after="0" w:line="240" w:lineRule="auto"/>
      </w:pPr>
      <w:r>
        <w:separator/>
      </w:r>
    </w:p>
  </w:endnote>
  <w:endnote w:type="continuationSeparator" w:id="0">
    <w:p w:rsidR="00B52082" w:rsidRDefault="00B52082" w:rsidP="0054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98" w:rsidRDefault="00000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337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2082" w:rsidRDefault="00B520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4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2082" w:rsidRDefault="00B52082">
    <w:pPr>
      <w:pStyle w:val="Footer"/>
    </w:pPr>
    <w:r>
      <w:t>5/8/18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98" w:rsidRDefault="00000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82" w:rsidRDefault="00B52082" w:rsidP="0054459F">
      <w:pPr>
        <w:spacing w:after="0" w:line="240" w:lineRule="auto"/>
      </w:pPr>
      <w:r>
        <w:separator/>
      </w:r>
    </w:p>
  </w:footnote>
  <w:footnote w:type="continuationSeparator" w:id="0">
    <w:p w:rsidR="00B52082" w:rsidRDefault="00B52082" w:rsidP="0054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98" w:rsidRDefault="00000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82" w:rsidRDefault="00B52082" w:rsidP="001B025C">
    <w:pPr>
      <w:spacing w:after="0"/>
      <w:rPr>
        <w:rFonts w:ascii="Arial" w:hAnsi="Arial" w:cs="Arial"/>
        <w:b/>
        <w:sz w:val="24"/>
        <w:szCs w:val="24"/>
      </w:rPr>
    </w:pPr>
    <w:r w:rsidRPr="00D00289">
      <w:rPr>
        <w:b/>
        <w:color w:val="FF0000"/>
        <w:sz w:val="32"/>
        <w:szCs w:val="32"/>
      </w:rPr>
      <w:t>DRAFT</w:t>
    </w:r>
  </w:p>
  <w:p w:rsidR="00B52082" w:rsidRDefault="00B52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82" w:rsidRPr="000B51A9" w:rsidRDefault="00000498" w:rsidP="00000498">
    <w:pPr>
      <w:spacing w:after="0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6FE20A" wp14:editId="113F6E3B">
          <wp:simplePos x="0" y="0"/>
          <wp:positionH relativeFrom="column">
            <wp:posOffset>-276225</wp:posOffset>
          </wp:positionH>
          <wp:positionV relativeFrom="paragraph">
            <wp:posOffset>-66675</wp:posOffset>
          </wp:positionV>
          <wp:extent cx="1933575" cy="467280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P_Parks&amp;Rec Logo.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6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082" w:rsidRPr="000B51A9">
      <w:rPr>
        <w:rFonts w:ascii="Arial" w:hAnsi="Arial" w:cs="Arial"/>
        <w:b/>
        <w:sz w:val="24"/>
        <w:szCs w:val="24"/>
      </w:rPr>
      <w:t>CITY OF WOODLAND PARK PARKS AND RECREATION</w:t>
    </w:r>
  </w:p>
  <w:p w:rsidR="00B52082" w:rsidRDefault="00B52082" w:rsidP="00000498">
    <w:pPr>
      <w:spacing w:after="0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GUIDELINES FOR MOBILE</w:t>
    </w:r>
    <w:r w:rsidRPr="000B51A9">
      <w:rPr>
        <w:rFonts w:ascii="Arial" w:hAnsi="Arial" w:cs="Arial"/>
        <w:b/>
        <w:sz w:val="24"/>
        <w:szCs w:val="24"/>
      </w:rPr>
      <w:t xml:space="preserve"> VENDORS IN PARKS</w:t>
    </w:r>
  </w:p>
  <w:p w:rsidR="00B52082" w:rsidRPr="001B025C" w:rsidRDefault="00B52082" w:rsidP="001B0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EA9"/>
    <w:multiLevelType w:val="hybridMultilevel"/>
    <w:tmpl w:val="B9D0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4226"/>
    <w:multiLevelType w:val="hybridMultilevel"/>
    <w:tmpl w:val="DD92E048"/>
    <w:lvl w:ilvl="0" w:tplc="E4C87E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A0F"/>
    <w:multiLevelType w:val="hybridMultilevel"/>
    <w:tmpl w:val="0F90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7CA6"/>
    <w:multiLevelType w:val="hybridMultilevel"/>
    <w:tmpl w:val="C6DC8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18C9"/>
    <w:multiLevelType w:val="hybridMultilevel"/>
    <w:tmpl w:val="2C80B434"/>
    <w:lvl w:ilvl="0" w:tplc="CE8A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41E7F"/>
    <w:multiLevelType w:val="hybridMultilevel"/>
    <w:tmpl w:val="3DE2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783C"/>
    <w:multiLevelType w:val="hybridMultilevel"/>
    <w:tmpl w:val="AED6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324E"/>
    <w:multiLevelType w:val="hybridMultilevel"/>
    <w:tmpl w:val="64A4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866B8"/>
    <w:multiLevelType w:val="hybridMultilevel"/>
    <w:tmpl w:val="3A0436A6"/>
    <w:lvl w:ilvl="0" w:tplc="CC043B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63"/>
    <w:rsid w:val="00000498"/>
    <w:rsid w:val="000A1BFC"/>
    <w:rsid w:val="000A62AC"/>
    <w:rsid w:val="000B51A9"/>
    <w:rsid w:val="000B7ACB"/>
    <w:rsid w:val="00116838"/>
    <w:rsid w:val="001572E0"/>
    <w:rsid w:val="001B025C"/>
    <w:rsid w:val="001E157C"/>
    <w:rsid w:val="002258F9"/>
    <w:rsid w:val="00252794"/>
    <w:rsid w:val="002C7C9F"/>
    <w:rsid w:val="002F2069"/>
    <w:rsid w:val="003400B3"/>
    <w:rsid w:val="003559FE"/>
    <w:rsid w:val="00357A33"/>
    <w:rsid w:val="003642A5"/>
    <w:rsid w:val="00375818"/>
    <w:rsid w:val="0041642D"/>
    <w:rsid w:val="00446300"/>
    <w:rsid w:val="00524890"/>
    <w:rsid w:val="00543A50"/>
    <w:rsid w:val="0054459F"/>
    <w:rsid w:val="005960F7"/>
    <w:rsid w:val="005B33CF"/>
    <w:rsid w:val="005E592B"/>
    <w:rsid w:val="00655395"/>
    <w:rsid w:val="00655E0B"/>
    <w:rsid w:val="006B5F6C"/>
    <w:rsid w:val="006B78EA"/>
    <w:rsid w:val="006F6347"/>
    <w:rsid w:val="00770E0B"/>
    <w:rsid w:val="007A4DA4"/>
    <w:rsid w:val="007B313D"/>
    <w:rsid w:val="007E3D55"/>
    <w:rsid w:val="00815997"/>
    <w:rsid w:val="008228D4"/>
    <w:rsid w:val="00827F6E"/>
    <w:rsid w:val="00893263"/>
    <w:rsid w:val="008F3C7F"/>
    <w:rsid w:val="00924D12"/>
    <w:rsid w:val="00937456"/>
    <w:rsid w:val="00944469"/>
    <w:rsid w:val="009478F2"/>
    <w:rsid w:val="0096412E"/>
    <w:rsid w:val="009A0999"/>
    <w:rsid w:val="00A279BE"/>
    <w:rsid w:val="00A31026"/>
    <w:rsid w:val="00A61FAC"/>
    <w:rsid w:val="00A66685"/>
    <w:rsid w:val="00A833A2"/>
    <w:rsid w:val="00A860E8"/>
    <w:rsid w:val="00AB445A"/>
    <w:rsid w:val="00AC36A7"/>
    <w:rsid w:val="00AD001C"/>
    <w:rsid w:val="00AF6F92"/>
    <w:rsid w:val="00B26BA1"/>
    <w:rsid w:val="00B52082"/>
    <w:rsid w:val="00B6741C"/>
    <w:rsid w:val="00B929FE"/>
    <w:rsid w:val="00BA655F"/>
    <w:rsid w:val="00BB33D7"/>
    <w:rsid w:val="00BC408E"/>
    <w:rsid w:val="00C45D83"/>
    <w:rsid w:val="00C47100"/>
    <w:rsid w:val="00C65E72"/>
    <w:rsid w:val="00CE090C"/>
    <w:rsid w:val="00CF6CAB"/>
    <w:rsid w:val="00D00289"/>
    <w:rsid w:val="00D07296"/>
    <w:rsid w:val="00D500B1"/>
    <w:rsid w:val="00D67815"/>
    <w:rsid w:val="00DA5516"/>
    <w:rsid w:val="00E254D0"/>
    <w:rsid w:val="00E30304"/>
    <w:rsid w:val="00E33A2D"/>
    <w:rsid w:val="00E60DF6"/>
    <w:rsid w:val="00E72CA0"/>
    <w:rsid w:val="00E81C25"/>
    <w:rsid w:val="00F02D20"/>
    <w:rsid w:val="00F24992"/>
    <w:rsid w:val="00F366DC"/>
    <w:rsid w:val="00F41DC1"/>
    <w:rsid w:val="00F46E57"/>
    <w:rsid w:val="00FF0646"/>
    <w:rsid w:val="00FF40A1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05E70A"/>
  <w15:chartTrackingRefBased/>
  <w15:docId w15:val="{4C3771E4-B3AF-4A71-84CE-1218B438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9F"/>
  </w:style>
  <w:style w:type="paragraph" w:styleId="Footer">
    <w:name w:val="footer"/>
    <w:basedOn w:val="Normal"/>
    <w:link w:val="FooterChar"/>
    <w:uiPriority w:val="99"/>
    <w:unhideWhenUsed/>
    <w:rsid w:val="0054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9F"/>
  </w:style>
  <w:style w:type="paragraph" w:styleId="BalloonText">
    <w:name w:val="Balloon Text"/>
    <w:basedOn w:val="Normal"/>
    <w:link w:val="BalloonTextChar"/>
    <w:uiPriority w:val="99"/>
    <w:semiHidden/>
    <w:unhideWhenUsed/>
    <w:rsid w:val="00AC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1456-F16A-4CBF-89DF-8F44B117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Keating</dc:creator>
  <cp:keywords/>
  <dc:description/>
  <cp:lastModifiedBy>Cindy Keating</cp:lastModifiedBy>
  <cp:revision>5</cp:revision>
  <cp:lastPrinted>2023-01-19T22:26:00Z</cp:lastPrinted>
  <dcterms:created xsi:type="dcterms:W3CDTF">2023-01-19T19:11:00Z</dcterms:created>
  <dcterms:modified xsi:type="dcterms:W3CDTF">2023-01-19T22:27:00Z</dcterms:modified>
</cp:coreProperties>
</file>